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513" w:rsidRPr="004B2513" w:rsidRDefault="004B2513" w:rsidP="004B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Unit 3: Challenges to an Emerging Nation</w:t>
      </w:r>
    </w:p>
    <w:p w:rsidR="004B2513" w:rsidRPr="004B2513" w:rsidRDefault="004B2513" w:rsidP="004B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Review 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b/>
          <w:bCs/>
          <w:color w:val="000000"/>
          <w:u w:val="single"/>
        </w:rPr>
        <w:t>Target 1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Define precedent:  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What was the precedent set by Washington concerning the amount of time a president serves?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List things that Washington thought were good for the United States: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List things that Washington thought were NOT GOOD for the U.S. and should be avoided: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Define sectionalism:  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 xml:space="preserve">The United States has followed </w:t>
      </w:r>
      <w:proofErr w:type="gramStart"/>
      <w:r w:rsidRPr="004B2513">
        <w:rPr>
          <w:rFonts w:ascii="Arial" w:eastAsia="Times New Roman" w:hAnsi="Arial" w:cs="Arial"/>
          <w:color w:val="000000"/>
        </w:rPr>
        <w:t>ALL of</w:t>
      </w:r>
      <w:proofErr w:type="gramEnd"/>
      <w:r w:rsidRPr="004B2513">
        <w:rPr>
          <w:rFonts w:ascii="Arial" w:eastAsia="Times New Roman" w:hAnsi="Arial" w:cs="Arial"/>
          <w:color w:val="000000"/>
        </w:rPr>
        <w:t xml:space="preserve"> the advice that Washington gave in his Farewell Address.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ab/>
      </w:r>
      <w:r w:rsidRPr="004B2513">
        <w:rPr>
          <w:rFonts w:ascii="Arial" w:eastAsia="Times New Roman" w:hAnsi="Arial" w:cs="Arial"/>
          <w:color w:val="000000"/>
        </w:rPr>
        <w:tab/>
      </w:r>
      <w:r w:rsidRPr="004B2513">
        <w:rPr>
          <w:rFonts w:ascii="Arial" w:eastAsia="Times New Roman" w:hAnsi="Arial" w:cs="Arial"/>
          <w:color w:val="000000"/>
        </w:rPr>
        <w:tab/>
        <w:t>True</w:t>
      </w:r>
      <w:r w:rsidRPr="004B2513">
        <w:rPr>
          <w:rFonts w:ascii="Arial" w:eastAsia="Times New Roman" w:hAnsi="Arial" w:cs="Arial"/>
          <w:color w:val="000000"/>
        </w:rPr>
        <w:tab/>
      </w:r>
      <w:r w:rsidRPr="004B2513">
        <w:rPr>
          <w:rFonts w:ascii="Arial" w:eastAsia="Times New Roman" w:hAnsi="Arial" w:cs="Arial"/>
          <w:color w:val="000000"/>
        </w:rPr>
        <w:tab/>
      </w:r>
      <w:r w:rsidRPr="004B2513">
        <w:rPr>
          <w:rFonts w:ascii="Arial" w:eastAsia="Times New Roman" w:hAnsi="Arial" w:cs="Arial"/>
          <w:color w:val="000000"/>
        </w:rPr>
        <w:tab/>
      </w:r>
      <w:r w:rsidRPr="004B2513">
        <w:rPr>
          <w:rFonts w:ascii="Arial" w:eastAsia="Times New Roman" w:hAnsi="Arial" w:cs="Arial"/>
          <w:color w:val="000000"/>
        </w:rPr>
        <w:tab/>
        <w:t>False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b/>
          <w:bCs/>
          <w:color w:val="000000"/>
          <w:u w:val="single"/>
        </w:rPr>
        <w:t>Target 2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Define political parties:  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Why did political parties develop?  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 xml:space="preserve">Identify the two political parties and who </w:t>
      </w:r>
      <w:proofErr w:type="gramStart"/>
      <w:r w:rsidRPr="004B2513">
        <w:rPr>
          <w:rFonts w:ascii="Arial" w:eastAsia="Times New Roman" w:hAnsi="Arial" w:cs="Arial"/>
          <w:color w:val="000000"/>
        </w:rPr>
        <w:t>was considered to be</w:t>
      </w:r>
      <w:proofErr w:type="gramEnd"/>
      <w:r w:rsidRPr="004B2513">
        <w:rPr>
          <w:rFonts w:ascii="Arial" w:eastAsia="Times New Roman" w:hAnsi="Arial" w:cs="Arial"/>
          <w:color w:val="000000"/>
        </w:rPr>
        <w:t xml:space="preserve"> their “leader.”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Party:  ____________________________________</w:t>
      </w:r>
      <w:proofErr w:type="gramStart"/>
      <w:r w:rsidRPr="004B2513">
        <w:rPr>
          <w:rFonts w:ascii="Arial" w:eastAsia="Times New Roman" w:hAnsi="Arial" w:cs="Arial"/>
          <w:color w:val="000000"/>
        </w:rPr>
        <w:t>_  Leader</w:t>
      </w:r>
      <w:proofErr w:type="gramEnd"/>
      <w:r w:rsidRPr="004B2513">
        <w:rPr>
          <w:rFonts w:ascii="Arial" w:eastAsia="Times New Roman" w:hAnsi="Arial" w:cs="Arial"/>
          <w:color w:val="000000"/>
        </w:rPr>
        <w:t>:  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Party:  ____________________________________</w:t>
      </w:r>
      <w:proofErr w:type="gramStart"/>
      <w:r w:rsidRPr="004B2513">
        <w:rPr>
          <w:rFonts w:ascii="Arial" w:eastAsia="Times New Roman" w:hAnsi="Arial" w:cs="Arial"/>
          <w:color w:val="000000"/>
        </w:rPr>
        <w:t>_  Leader</w:t>
      </w:r>
      <w:proofErr w:type="gramEnd"/>
      <w:r w:rsidRPr="004B2513">
        <w:rPr>
          <w:rFonts w:ascii="Arial" w:eastAsia="Times New Roman" w:hAnsi="Arial" w:cs="Arial"/>
          <w:color w:val="000000"/>
        </w:rPr>
        <w:t>: 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lastRenderedPageBreak/>
        <w:t>Describe the difference between the political parties in terms of their views about foreign policy: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Describe the difference between the two parties in terms of their views about the U.S. economy: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Describe the difference between the two parties in terms of their views about the Constitution: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Which party believed that the federal government needed to be strong and have more power than state governments?  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ab/>
      </w:r>
      <w:r w:rsidRPr="004B2513">
        <w:rPr>
          <w:rFonts w:ascii="Arial" w:eastAsia="Times New Roman" w:hAnsi="Arial" w:cs="Arial"/>
          <w:color w:val="000000"/>
        </w:rPr>
        <w:tab/>
      </w:r>
      <w:r w:rsidRPr="004B2513">
        <w:rPr>
          <w:rFonts w:ascii="Arial" w:eastAsia="Times New Roman" w:hAnsi="Arial" w:cs="Arial"/>
          <w:color w:val="000000"/>
        </w:rPr>
        <w:tab/>
      </w:r>
      <w:r w:rsidRPr="004B2513">
        <w:rPr>
          <w:rFonts w:ascii="Arial" w:eastAsia="Times New Roman" w:hAnsi="Arial" w:cs="Arial"/>
          <w:color w:val="000000"/>
        </w:rPr>
        <w:tab/>
        <w:t>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b/>
          <w:bCs/>
          <w:color w:val="000000"/>
          <w:u w:val="single"/>
        </w:rPr>
        <w:t>Target 3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Define national debt:  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List 3 parts of Hamilton’s economic plan for the country: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Which political party DID NOT like the plan for a national bank?  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Why not?  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Define the meaning of “loose interpretation” of the Constitution: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b/>
          <w:bCs/>
          <w:color w:val="000000"/>
          <w:u w:val="single"/>
        </w:rPr>
        <w:t>Target 4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What was the cause of the Whiskey Rebellion?  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How did Washington deal with the rebellion?  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lastRenderedPageBreak/>
        <w:t>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Define sedition:  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Which party did not like the Alien and Sedition Acts?  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Why not?  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Define nullification:  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Give an example of nullification from Target 4:  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What precedent did Jefferson set when he purchased Louisiana Territory?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b/>
          <w:bCs/>
          <w:color w:val="000000"/>
          <w:u w:val="single"/>
        </w:rPr>
        <w:t>Target 5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Describe Washington’s foreign policy.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Describe the U.S. relationship with Great Britain during the period of the French Revolution.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What country did America fight in the War of 1812?  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Which political party DID NOT support this war?  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Why not? 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b/>
          <w:bCs/>
          <w:color w:val="000000"/>
          <w:u w:val="single"/>
        </w:rPr>
        <w:t>Target 6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For each of the following treaties/events, circle its purpose and briefly describe why it was important.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Neutrality Proclamation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Avoid war</w:t>
      </w:r>
      <w:r w:rsidRPr="004B2513">
        <w:rPr>
          <w:rFonts w:ascii="Arial" w:eastAsia="Times New Roman" w:hAnsi="Arial" w:cs="Arial"/>
          <w:color w:val="000000"/>
        </w:rPr>
        <w:tab/>
        <w:t>end war</w:t>
      </w:r>
      <w:r w:rsidRPr="004B2513">
        <w:rPr>
          <w:rFonts w:ascii="Arial" w:eastAsia="Times New Roman" w:hAnsi="Arial" w:cs="Arial"/>
          <w:color w:val="000000"/>
        </w:rPr>
        <w:tab/>
        <w:t>trade</w:t>
      </w:r>
      <w:r w:rsidRPr="004B2513">
        <w:rPr>
          <w:rFonts w:ascii="Arial" w:eastAsia="Times New Roman" w:hAnsi="Arial" w:cs="Arial"/>
          <w:color w:val="000000"/>
        </w:rPr>
        <w:tab/>
      </w:r>
      <w:r w:rsidRPr="004B2513">
        <w:rPr>
          <w:rFonts w:ascii="Arial" w:eastAsia="Times New Roman" w:hAnsi="Arial" w:cs="Arial"/>
          <w:color w:val="000000"/>
        </w:rPr>
        <w:tab/>
        <w:t>gain land</w:t>
      </w:r>
      <w:r w:rsidRPr="004B2513">
        <w:rPr>
          <w:rFonts w:ascii="Arial" w:eastAsia="Times New Roman" w:hAnsi="Arial" w:cs="Arial"/>
          <w:color w:val="000000"/>
        </w:rPr>
        <w:tab/>
      </w:r>
      <w:r w:rsidRPr="004B2513">
        <w:rPr>
          <w:rFonts w:ascii="Arial" w:eastAsia="Times New Roman" w:hAnsi="Arial" w:cs="Arial"/>
          <w:color w:val="000000"/>
        </w:rPr>
        <w:tab/>
        <w:t>gain advantage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Jay Treaty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Avoid war</w:t>
      </w:r>
      <w:r w:rsidRPr="004B2513">
        <w:rPr>
          <w:rFonts w:ascii="Arial" w:eastAsia="Times New Roman" w:hAnsi="Arial" w:cs="Arial"/>
          <w:color w:val="000000"/>
        </w:rPr>
        <w:tab/>
        <w:t>end war</w:t>
      </w:r>
      <w:r w:rsidRPr="004B2513">
        <w:rPr>
          <w:rFonts w:ascii="Arial" w:eastAsia="Times New Roman" w:hAnsi="Arial" w:cs="Arial"/>
          <w:color w:val="000000"/>
        </w:rPr>
        <w:tab/>
        <w:t>trade</w:t>
      </w:r>
      <w:r w:rsidRPr="004B2513">
        <w:rPr>
          <w:rFonts w:ascii="Arial" w:eastAsia="Times New Roman" w:hAnsi="Arial" w:cs="Arial"/>
          <w:color w:val="000000"/>
        </w:rPr>
        <w:tab/>
      </w:r>
      <w:r w:rsidRPr="004B2513">
        <w:rPr>
          <w:rFonts w:ascii="Arial" w:eastAsia="Times New Roman" w:hAnsi="Arial" w:cs="Arial"/>
          <w:color w:val="000000"/>
        </w:rPr>
        <w:tab/>
        <w:t>gain land</w:t>
      </w:r>
      <w:r w:rsidRPr="004B2513">
        <w:rPr>
          <w:rFonts w:ascii="Arial" w:eastAsia="Times New Roman" w:hAnsi="Arial" w:cs="Arial"/>
          <w:color w:val="000000"/>
        </w:rPr>
        <w:tab/>
      </w:r>
      <w:r w:rsidRPr="004B2513">
        <w:rPr>
          <w:rFonts w:ascii="Arial" w:eastAsia="Times New Roman" w:hAnsi="Arial" w:cs="Arial"/>
          <w:color w:val="000000"/>
        </w:rPr>
        <w:tab/>
        <w:t>gain advantage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Pinckney Treaty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Avoid war</w:t>
      </w:r>
      <w:r w:rsidRPr="004B2513">
        <w:rPr>
          <w:rFonts w:ascii="Arial" w:eastAsia="Times New Roman" w:hAnsi="Arial" w:cs="Arial"/>
          <w:color w:val="000000"/>
        </w:rPr>
        <w:tab/>
        <w:t>end war</w:t>
      </w:r>
      <w:r w:rsidRPr="004B2513">
        <w:rPr>
          <w:rFonts w:ascii="Arial" w:eastAsia="Times New Roman" w:hAnsi="Arial" w:cs="Arial"/>
          <w:color w:val="000000"/>
        </w:rPr>
        <w:tab/>
        <w:t>trade</w:t>
      </w:r>
      <w:r w:rsidRPr="004B2513">
        <w:rPr>
          <w:rFonts w:ascii="Arial" w:eastAsia="Times New Roman" w:hAnsi="Arial" w:cs="Arial"/>
          <w:color w:val="000000"/>
        </w:rPr>
        <w:tab/>
      </w:r>
      <w:r w:rsidRPr="004B2513">
        <w:rPr>
          <w:rFonts w:ascii="Arial" w:eastAsia="Times New Roman" w:hAnsi="Arial" w:cs="Arial"/>
          <w:color w:val="000000"/>
        </w:rPr>
        <w:tab/>
        <w:t>gain land</w:t>
      </w:r>
      <w:r w:rsidRPr="004B2513">
        <w:rPr>
          <w:rFonts w:ascii="Arial" w:eastAsia="Times New Roman" w:hAnsi="Arial" w:cs="Arial"/>
          <w:color w:val="000000"/>
        </w:rPr>
        <w:tab/>
      </w:r>
      <w:r w:rsidRPr="004B2513">
        <w:rPr>
          <w:rFonts w:ascii="Arial" w:eastAsia="Times New Roman" w:hAnsi="Arial" w:cs="Arial"/>
          <w:color w:val="000000"/>
        </w:rPr>
        <w:tab/>
        <w:t>gain advantage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War of 1812/Treaty of Ghent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Avoid war</w:t>
      </w:r>
      <w:r w:rsidRPr="004B2513">
        <w:rPr>
          <w:rFonts w:ascii="Arial" w:eastAsia="Times New Roman" w:hAnsi="Arial" w:cs="Arial"/>
          <w:color w:val="000000"/>
        </w:rPr>
        <w:tab/>
        <w:t>end war</w:t>
      </w:r>
      <w:r w:rsidRPr="004B2513">
        <w:rPr>
          <w:rFonts w:ascii="Arial" w:eastAsia="Times New Roman" w:hAnsi="Arial" w:cs="Arial"/>
          <w:color w:val="000000"/>
        </w:rPr>
        <w:tab/>
        <w:t>trade</w:t>
      </w:r>
      <w:r w:rsidRPr="004B2513">
        <w:rPr>
          <w:rFonts w:ascii="Arial" w:eastAsia="Times New Roman" w:hAnsi="Arial" w:cs="Arial"/>
          <w:color w:val="000000"/>
        </w:rPr>
        <w:tab/>
      </w:r>
      <w:r w:rsidRPr="004B2513">
        <w:rPr>
          <w:rFonts w:ascii="Arial" w:eastAsia="Times New Roman" w:hAnsi="Arial" w:cs="Arial"/>
          <w:color w:val="000000"/>
        </w:rPr>
        <w:tab/>
        <w:t>gain land</w:t>
      </w:r>
      <w:r w:rsidRPr="004B2513">
        <w:rPr>
          <w:rFonts w:ascii="Arial" w:eastAsia="Times New Roman" w:hAnsi="Arial" w:cs="Arial"/>
          <w:color w:val="000000"/>
        </w:rPr>
        <w:tab/>
      </w:r>
      <w:r w:rsidRPr="004B2513">
        <w:rPr>
          <w:rFonts w:ascii="Arial" w:eastAsia="Times New Roman" w:hAnsi="Arial" w:cs="Arial"/>
          <w:color w:val="000000"/>
        </w:rPr>
        <w:tab/>
        <w:t>gain advantage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___________________________________________________________________________</w:t>
      </w:r>
    </w:p>
    <w:p w:rsidR="004B2513" w:rsidRPr="004B2513" w:rsidRDefault="004B2513" w:rsidP="004B25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Louisiana Purchase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Avoid war</w:t>
      </w:r>
      <w:r w:rsidRPr="004B2513">
        <w:rPr>
          <w:rFonts w:ascii="Arial" w:eastAsia="Times New Roman" w:hAnsi="Arial" w:cs="Arial"/>
          <w:color w:val="000000"/>
        </w:rPr>
        <w:tab/>
        <w:t>end war</w:t>
      </w:r>
      <w:r w:rsidRPr="004B2513">
        <w:rPr>
          <w:rFonts w:ascii="Arial" w:eastAsia="Times New Roman" w:hAnsi="Arial" w:cs="Arial"/>
          <w:color w:val="000000"/>
        </w:rPr>
        <w:tab/>
        <w:t>trade</w:t>
      </w:r>
      <w:r w:rsidRPr="004B2513">
        <w:rPr>
          <w:rFonts w:ascii="Arial" w:eastAsia="Times New Roman" w:hAnsi="Arial" w:cs="Arial"/>
          <w:color w:val="000000"/>
        </w:rPr>
        <w:tab/>
      </w:r>
      <w:r w:rsidRPr="004B2513">
        <w:rPr>
          <w:rFonts w:ascii="Arial" w:eastAsia="Times New Roman" w:hAnsi="Arial" w:cs="Arial"/>
          <w:color w:val="000000"/>
        </w:rPr>
        <w:tab/>
        <w:t>gain land</w:t>
      </w:r>
      <w:r w:rsidRPr="004B2513">
        <w:rPr>
          <w:rFonts w:ascii="Arial" w:eastAsia="Times New Roman" w:hAnsi="Arial" w:cs="Arial"/>
          <w:color w:val="000000"/>
        </w:rPr>
        <w:tab/>
      </w:r>
      <w:r w:rsidRPr="004B2513">
        <w:rPr>
          <w:rFonts w:ascii="Arial" w:eastAsia="Times New Roman" w:hAnsi="Arial" w:cs="Arial"/>
          <w:color w:val="000000"/>
        </w:rPr>
        <w:tab/>
        <w:t>gain advantage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Monroe Doctrine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Avoid war</w:t>
      </w:r>
      <w:r w:rsidRPr="004B2513">
        <w:rPr>
          <w:rFonts w:ascii="Arial" w:eastAsia="Times New Roman" w:hAnsi="Arial" w:cs="Arial"/>
          <w:color w:val="000000"/>
        </w:rPr>
        <w:tab/>
        <w:t>end war</w:t>
      </w:r>
      <w:r w:rsidRPr="004B2513">
        <w:rPr>
          <w:rFonts w:ascii="Arial" w:eastAsia="Times New Roman" w:hAnsi="Arial" w:cs="Arial"/>
          <w:color w:val="000000"/>
        </w:rPr>
        <w:tab/>
        <w:t>trade</w:t>
      </w:r>
      <w:r w:rsidRPr="004B2513">
        <w:rPr>
          <w:rFonts w:ascii="Arial" w:eastAsia="Times New Roman" w:hAnsi="Arial" w:cs="Arial"/>
          <w:color w:val="000000"/>
        </w:rPr>
        <w:tab/>
      </w:r>
      <w:r w:rsidRPr="004B2513">
        <w:rPr>
          <w:rFonts w:ascii="Arial" w:eastAsia="Times New Roman" w:hAnsi="Arial" w:cs="Arial"/>
          <w:color w:val="000000"/>
        </w:rPr>
        <w:tab/>
        <w:t>gain land</w:t>
      </w:r>
      <w:r w:rsidRPr="004B2513">
        <w:rPr>
          <w:rFonts w:ascii="Arial" w:eastAsia="Times New Roman" w:hAnsi="Arial" w:cs="Arial"/>
          <w:color w:val="000000"/>
        </w:rPr>
        <w:tab/>
      </w:r>
      <w:r w:rsidRPr="004B2513">
        <w:rPr>
          <w:rFonts w:ascii="Arial" w:eastAsia="Times New Roman" w:hAnsi="Arial" w:cs="Arial"/>
          <w:color w:val="000000"/>
        </w:rPr>
        <w:tab/>
        <w:t>gain advantage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b/>
          <w:bCs/>
          <w:color w:val="000000"/>
          <w:u w:val="single"/>
        </w:rPr>
        <w:t>Target 7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What branch of government does the Supreme Court belong to? 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 xml:space="preserve">What is the purpose of </w:t>
      </w:r>
      <w:proofErr w:type="gramStart"/>
      <w:r w:rsidRPr="004B2513">
        <w:rPr>
          <w:rFonts w:ascii="Arial" w:eastAsia="Times New Roman" w:hAnsi="Arial" w:cs="Arial"/>
          <w:color w:val="000000"/>
        </w:rPr>
        <w:t>this  branch</w:t>
      </w:r>
      <w:proofErr w:type="gramEnd"/>
      <w:r w:rsidRPr="004B2513">
        <w:rPr>
          <w:rFonts w:ascii="Arial" w:eastAsia="Times New Roman" w:hAnsi="Arial" w:cs="Arial"/>
          <w:color w:val="000000"/>
        </w:rPr>
        <w:t xml:space="preserve"> of government?  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lastRenderedPageBreak/>
        <w:t>Define judicial review:  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Why was the case Marbury v. Madison important?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Describe one Supreme Court case that addresses the rights of students in school.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513">
        <w:rPr>
          <w:rFonts w:ascii="Arial" w:eastAsia="Times New Roman" w:hAnsi="Arial" w:cs="Arial"/>
          <w:color w:val="000000"/>
        </w:rPr>
        <w:t>___________________________________________________________________________</w:t>
      </w:r>
    </w:p>
    <w:p w:rsidR="0001338F" w:rsidRDefault="004B2513">
      <w:bookmarkStart w:id="0" w:name="_GoBack"/>
      <w:bookmarkEnd w:id="0"/>
    </w:p>
    <w:sectPr w:rsidR="00013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13"/>
    <w:rsid w:val="001F7C00"/>
    <w:rsid w:val="004B2513"/>
    <w:rsid w:val="004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B078D-2FC1-4573-8306-C9ACB42A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Hartland Consolidated Schools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Rutkowski, Christine</dc:creator>
  <cp:keywords/>
  <dc:description/>
  <cp:lastModifiedBy>Rutkowski, Christine</cp:lastModifiedBy>
  <cp:revision>1</cp:revision>
  <dcterms:created xsi:type="dcterms:W3CDTF">2019-11-13T14:36:00Z</dcterms:created>
  <dcterms:modified xsi:type="dcterms:W3CDTF">2019-11-13T14:37:00Z</dcterms:modified>
</cp:coreProperties>
</file>